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3C" w:rsidRDefault="00584D3C" w:rsidP="00584D3C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FAC SIMILE 1)</w:t>
      </w:r>
      <w:r w:rsidR="00D211C8">
        <w:rPr>
          <w:rFonts w:ascii="Verdana" w:hAnsi="Verdana" w:cs="Verdana"/>
          <w:sz w:val="20"/>
          <w:szCs w:val="20"/>
        </w:rPr>
        <w:t xml:space="preserve"> – integrazione </w:t>
      </w:r>
    </w:p>
    <w:p w:rsidR="00D211C8" w:rsidRPr="00D211C8" w:rsidRDefault="00D211C8" w:rsidP="00D211C8">
      <w:pPr>
        <w:jc w:val="center"/>
        <w:rPr>
          <w:sz w:val="28"/>
          <w:szCs w:val="28"/>
        </w:rPr>
      </w:pPr>
    </w:p>
    <w:p w:rsidR="00D211C8" w:rsidRDefault="00D211C8" w:rsidP="00D211C8">
      <w:pPr>
        <w:jc w:val="center"/>
        <w:rPr>
          <w:sz w:val="28"/>
          <w:szCs w:val="28"/>
        </w:rPr>
      </w:pPr>
      <w:r w:rsidRPr="00D211C8">
        <w:rPr>
          <w:sz w:val="28"/>
          <w:szCs w:val="28"/>
        </w:rPr>
        <w:t>SI PRECISA CHE L’IMPRESA CANDIDATA DOVRA</w:t>
      </w:r>
      <w:proofErr w:type="gramStart"/>
      <w:r w:rsidRPr="00D211C8">
        <w:rPr>
          <w:sz w:val="28"/>
          <w:szCs w:val="28"/>
        </w:rPr>
        <w:t>’  INDICARE</w:t>
      </w:r>
      <w:proofErr w:type="gramEnd"/>
      <w:r w:rsidRPr="00D211C8">
        <w:rPr>
          <w:sz w:val="28"/>
          <w:szCs w:val="28"/>
        </w:rPr>
        <w:t xml:space="preserve"> IL LOTTO/I LOTTI </w:t>
      </w:r>
    </w:p>
    <w:p w:rsidR="00D211C8" w:rsidRPr="00D211C8" w:rsidRDefault="00D211C8" w:rsidP="00D211C8">
      <w:pPr>
        <w:jc w:val="center"/>
        <w:rPr>
          <w:sz w:val="28"/>
          <w:szCs w:val="28"/>
        </w:rPr>
      </w:pPr>
      <w:r w:rsidRPr="00D211C8">
        <w:rPr>
          <w:sz w:val="28"/>
          <w:szCs w:val="28"/>
        </w:rPr>
        <w:t>A CUI INTENDERA’ CONCORRERE</w:t>
      </w:r>
    </w:p>
    <w:p w:rsidR="00584D3C" w:rsidRPr="00D211C8" w:rsidRDefault="00D211C8" w:rsidP="00584D3C">
      <w:pPr>
        <w:pStyle w:val="Titolo3"/>
        <w:spacing w:line="360" w:lineRule="auto"/>
        <w:rPr>
          <w:rFonts w:ascii="Verdana" w:hAnsi="Verdana" w:cs="Verdana"/>
          <w:b w:val="0"/>
          <w:sz w:val="20"/>
          <w:szCs w:val="20"/>
        </w:rPr>
      </w:pPr>
      <w:r w:rsidRPr="00D211C8">
        <w:rPr>
          <w:rFonts w:ascii="Verdana" w:hAnsi="Verdana" w:cs="Verdana"/>
          <w:b w:val="0"/>
          <w:sz w:val="20"/>
          <w:szCs w:val="20"/>
        </w:rPr>
        <w:t>(è possibile utilizzare</w:t>
      </w:r>
      <w:r>
        <w:rPr>
          <w:rFonts w:ascii="Verdana" w:hAnsi="Verdana" w:cs="Verdana"/>
          <w:b w:val="0"/>
          <w:sz w:val="20"/>
          <w:szCs w:val="20"/>
        </w:rPr>
        <w:t xml:space="preserve"> la seguente pagina integrata</w:t>
      </w:r>
      <w:r w:rsidRPr="00D211C8">
        <w:rPr>
          <w:rFonts w:ascii="Verdana" w:hAnsi="Verdana" w:cs="Verdana"/>
          <w:b w:val="0"/>
          <w:sz w:val="20"/>
          <w:szCs w:val="20"/>
        </w:rPr>
        <w:t>)</w:t>
      </w:r>
    </w:p>
    <w:p w:rsidR="00772992" w:rsidRPr="002C1368" w:rsidRDefault="00825D69" w:rsidP="00D211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</w:p>
    <w:p w:rsidR="00001EB0" w:rsidRPr="002C1368" w:rsidRDefault="00001EB0" w:rsidP="00001EB0">
      <w:pPr>
        <w:pStyle w:val="Rientrocorpodeltesto3"/>
        <w:tabs>
          <w:tab w:val="left" w:pos="709"/>
        </w:tabs>
        <w:spacing w:line="240" w:lineRule="exact"/>
        <w:ind w:left="720"/>
        <w:jc w:val="center"/>
        <w:rPr>
          <w:rFonts w:ascii="Verdana" w:hAnsi="Verdana"/>
          <w:b/>
          <w:sz w:val="20"/>
          <w:szCs w:val="20"/>
        </w:rPr>
      </w:pPr>
      <w:r w:rsidRPr="002C1368">
        <w:rPr>
          <w:rFonts w:ascii="Verdana" w:hAnsi="Verdana"/>
          <w:b/>
          <w:sz w:val="20"/>
          <w:szCs w:val="20"/>
        </w:rPr>
        <w:t>Dichiara inoltre</w:t>
      </w:r>
    </w:p>
    <w:p w:rsidR="007C7CBA" w:rsidRPr="002C1368" w:rsidRDefault="007C7CBA" w:rsidP="007C7CBA">
      <w:pPr>
        <w:pStyle w:val="Rientrocorpodeltesto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Verdana" w:hAnsi="Verdana" w:cs="Tahoma"/>
          <w:sz w:val="20"/>
          <w:szCs w:val="20"/>
          <w:lang w:val="it"/>
        </w:rPr>
      </w:pPr>
      <w:r w:rsidRPr="002C1368">
        <w:rPr>
          <w:rFonts w:ascii="Verdana" w:hAnsi="Verdana" w:cs="Tahoma"/>
          <w:sz w:val="20"/>
          <w:szCs w:val="20"/>
          <w:lang w:val="it"/>
        </w:rPr>
        <w:t xml:space="preserve"> Di avere la disponibilità di sede operativa nel lotto alla cui aggiudicazione intende concorrere o in un lotto ad esso confinante </w:t>
      </w:r>
    </w:p>
    <w:p w:rsidR="007C7CBA" w:rsidRPr="002C1368" w:rsidRDefault="007C7CBA" w:rsidP="007C7CBA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b/>
          <w:sz w:val="20"/>
          <w:szCs w:val="20"/>
          <w:u w:val="single"/>
          <w:lang w:val="it"/>
        </w:rPr>
      </w:pPr>
      <w:r w:rsidRPr="002C1368">
        <w:rPr>
          <w:rFonts w:ascii="Verdana" w:hAnsi="Verdana" w:cs="Tahoma"/>
          <w:b/>
          <w:sz w:val="20"/>
          <w:szCs w:val="20"/>
          <w:u w:val="single"/>
          <w:lang w:val="it"/>
        </w:rPr>
        <w:t>oppure</w:t>
      </w:r>
    </w:p>
    <w:p w:rsidR="007C7CBA" w:rsidRDefault="007C7CBA" w:rsidP="007C7CBA">
      <w:pPr>
        <w:pStyle w:val="Rientrocorpodeltesto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Verdana" w:hAnsi="Verdana" w:cs="Tahoma"/>
          <w:sz w:val="20"/>
          <w:szCs w:val="20"/>
          <w:lang w:val="it"/>
        </w:rPr>
      </w:pPr>
      <w:r w:rsidRPr="002C1368">
        <w:rPr>
          <w:rFonts w:ascii="Verdana" w:hAnsi="Verdana" w:cs="Tahoma"/>
          <w:sz w:val="20"/>
          <w:szCs w:val="20"/>
          <w:lang w:val="it"/>
        </w:rPr>
        <w:t xml:space="preserve"> d’impegnarsi ad avere la suddetta disponibilità entro la data di consegna dei lavori, presumibilmente fissata al 1° gennaio 2017.</w:t>
      </w:r>
    </w:p>
    <w:p w:rsidR="000C7274" w:rsidRDefault="000C7274" w:rsidP="000C7274">
      <w:pPr>
        <w:pStyle w:val="Rientrocorpodeltesto3"/>
        <w:tabs>
          <w:tab w:val="left" w:pos="709"/>
        </w:tabs>
        <w:spacing w:after="0" w:line="240" w:lineRule="auto"/>
        <w:jc w:val="both"/>
        <w:rPr>
          <w:rFonts w:ascii="Verdana" w:hAnsi="Verdana" w:cs="Tahoma"/>
          <w:sz w:val="20"/>
          <w:szCs w:val="20"/>
          <w:lang w:val="it"/>
        </w:rPr>
      </w:pPr>
    </w:p>
    <w:p w:rsidR="000C7274" w:rsidRPr="000C7274" w:rsidRDefault="000C7274" w:rsidP="000C7274">
      <w:pPr>
        <w:pStyle w:val="Rientrocorpodeltesto3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D</w:t>
      </w:r>
      <w:r w:rsidRPr="000C7274">
        <w:rPr>
          <w:rFonts w:ascii="Verdana" w:hAnsi="Verdana" w:cs="Tahoma"/>
          <w:sz w:val="20"/>
          <w:szCs w:val="20"/>
        </w:rPr>
        <w:t xml:space="preserve">i avere la disponibilità di personale e mezzi d’opera tali da garantire l’esecuzione contemporanea di più riparazioni (indicativamente fino a tre), nell’ambito dello stesso lotto </w:t>
      </w:r>
    </w:p>
    <w:p w:rsidR="000C7274" w:rsidRPr="000C7274" w:rsidRDefault="000C7274" w:rsidP="000C7274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C7274">
        <w:rPr>
          <w:rFonts w:ascii="Verdana" w:hAnsi="Verdana" w:cs="Tahoma"/>
          <w:b/>
          <w:sz w:val="20"/>
          <w:szCs w:val="20"/>
          <w:u w:val="single"/>
        </w:rPr>
        <w:t>oppure</w:t>
      </w:r>
    </w:p>
    <w:p w:rsidR="000C7274" w:rsidRPr="000C7274" w:rsidRDefault="000C7274" w:rsidP="000C7274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sz w:val="20"/>
          <w:szCs w:val="20"/>
        </w:rPr>
      </w:pPr>
      <w:r w:rsidRPr="000C7274">
        <w:rPr>
          <w:rFonts w:ascii="Verdana" w:hAnsi="Verdana" w:cs="Tahoma"/>
          <w:sz w:val="20"/>
          <w:szCs w:val="20"/>
        </w:rPr>
        <w:t xml:space="preserve">d’impegnarsi ad avere la suddetta disponibilità entro la data di </w:t>
      </w:r>
    </w:p>
    <w:p w:rsidR="000C7274" w:rsidRPr="000C7274" w:rsidRDefault="000C7274" w:rsidP="000C7274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sz w:val="20"/>
          <w:szCs w:val="20"/>
        </w:rPr>
      </w:pPr>
      <w:r w:rsidRPr="000C7274">
        <w:rPr>
          <w:rFonts w:ascii="Verdana" w:hAnsi="Verdana" w:cs="Tahoma"/>
          <w:sz w:val="20"/>
          <w:szCs w:val="20"/>
        </w:rPr>
        <w:t xml:space="preserve">consegna dei lavori, presumibilmente fissata al 1° gennaio </w:t>
      </w:r>
    </w:p>
    <w:p w:rsidR="000C7274" w:rsidRDefault="000C7274" w:rsidP="000C7274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sz w:val="20"/>
          <w:szCs w:val="20"/>
        </w:rPr>
      </w:pPr>
      <w:r w:rsidRPr="000C7274">
        <w:rPr>
          <w:rFonts w:ascii="Verdana" w:hAnsi="Verdana" w:cs="Tahoma"/>
          <w:sz w:val="20"/>
          <w:szCs w:val="20"/>
        </w:rPr>
        <w:t>2017.</w:t>
      </w:r>
    </w:p>
    <w:p w:rsidR="00D211C8" w:rsidRDefault="00D211C8" w:rsidP="000C7274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sz w:val="20"/>
          <w:szCs w:val="20"/>
        </w:rPr>
      </w:pPr>
    </w:p>
    <w:p w:rsidR="00D211C8" w:rsidRDefault="00D211C8" w:rsidP="00D211C8">
      <w:pPr>
        <w:pStyle w:val="Rientrocorpodeltesto3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 voler partecipare alla Gara in oggetto limitatamente ai seguenti Lotti (indicare uno o più lotti)</w:t>
      </w:r>
      <w:r w:rsidR="00890247">
        <w:rPr>
          <w:rFonts w:ascii="Verdana" w:hAnsi="Verdana" w:cs="Tahoma"/>
          <w:sz w:val="20"/>
          <w:szCs w:val="20"/>
        </w:rPr>
        <w:t>, come individuati nell’Avviso di Indagine di Mercato</w:t>
      </w:r>
      <w:bookmarkStart w:id="0" w:name="_GoBack"/>
      <w:bookmarkEnd w:id="0"/>
      <w:r>
        <w:rPr>
          <w:rFonts w:ascii="Verdana" w:hAnsi="Verdana" w:cs="Tahoma"/>
          <w:sz w:val="20"/>
          <w:szCs w:val="20"/>
        </w:rPr>
        <w:t>:</w:t>
      </w:r>
    </w:p>
    <w:p w:rsidR="00D211C8" w:rsidRDefault="00D211C8" w:rsidP="00D211C8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sym w:font="Symbol" w:char="F088"/>
      </w:r>
      <w:r w:rsidR="00890247">
        <w:rPr>
          <w:rFonts w:ascii="Verdana" w:hAnsi="Verdana" w:cs="Tahoma"/>
          <w:sz w:val="20"/>
          <w:szCs w:val="20"/>
        </w:rPr>
        <w:t xml:space="preserve">  LOTTO 1</w:t>
      </w:r>
    </w:p>
    <w:p w:rsidR="00D211C8" w:rsidRDefault="00D211C8" w:rsidP="00D211C8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sym w:font="Symbol" w:char="F088"/>
      </w:r>
      <w:r w:rsidR="00890247">
        <w:rPr>
          <w:rFonts w:ascii="Verdana" w:hAnsi="Verdana" w:cs="Tahoma"/>
          <w:sz w:val="20"/>
          <w:szCs w:val="20"/>
        </w:rPr>
        <w:t xml:space="preserve">  LOTTO 2</w:t>
      </w:r>
    </w:p>
    <w:p w:rsidR="00D211C8" w:rsidRDefault="00D211C8" w:rsidP="00D211C8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sym w:font="Symbol" w:char="F088"/>
      </w:r>
      <w:r w:rsidR="00890247">
        <w:rPr>
          <w:rFonts w:ascii="Verdana" w:hAnsi="Verdana" w:cs="Tahoma"/>
          <w:sz w:val="20"/>
          <w:szCs w:val="20"/>
        </w:rPr>
        <w:t xml:space="preserve">  LOTTO 3</w:t>
      </w:r>
    </w:p>
    <w:p w:rsidR="00D211C8" w:rsidRDefault="00D211C8" w:rsidP="00D211C8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sym w:font="Symbol" w:char="F088"/>
      </w:r>
      <w:r w:rsidR="00890247">
        <w:rPr>
          <w:rFonts w:ascii="Verdana" w:hAnsi="Verdana" w:cs="Tahoma"/>
          <w:sz w:val="20"/>
          <w:szCs w:val="20"/>
        </w:rPr>
        <w:t xml:space="preserve">  LOTTO 4</w:t>
      </w:r>
    </w:p>
    <w:p w:rsidR="00D211C8" w:rsidRDefault="00D211C8" w:rsidP="00D211C8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sym w:font="Symbol" w:char="F088"/>
      </w:r>
      <w:r>
        <w:rPr>
          <w:rFonts w:ascii="Verdana" w:hAnsi="Verdana" w:cs="Tahoma"/>
          <w:sz w:val="20"/>
          <w:szCs w:val="20"/>
        </w:rPr>
        <w:t xml:space="preserve">  LOTTO </w:t>
      </w:r>
      <w:r w:rsidR="00890247">
        <w:rPr>
          <w:rFonts w:ascii="Verdana" w:hAnsi="Verdana" w:cs="Tahoma"/>
          <w:sz w:val="20"/>
          <w:szCs w:val="20"/>
        </w:rPr>
        <w:t>5</w:t>
      </w:r>
    </w:p>
    <w:p w:rsidR="00F21038" w:rsidRPr="002C1368" w:rsidRDefault="00F21038" w:rsidP="00D211C8">
      <w:pPr>
        <w:pStyle w:val="Rientrocorpodeltesto3"/>
        <w:tabs>
          <w:tab w:val="left" w:pos="709"/>
        </w:tabs>
        <w:spacing w:after="0" w:line="240" w:lineRule="auto"/>
        <w:ind w:left="0"/>
        <w:jc w:val="both"/>
        <w:rPr>
          <w:rFonts w:ascii="Verdana" w:hAnsi="Verdana" w:cs="Tahoma"/>
          <w:sz w:val="20"/>
          <w:szCs w:val="20"/>
          <w:lang w:val="it"/>
        </w:rPr>
      </w:pPr>
    </w:p>
    <w:p w:rsidR="00001EB0" w:rsidRPr="002C1368" w:rsidRDefault="000C7274" w:rsidP="002A155B">
      <w:pPr>
        <w:pStyle w:val="Rientrocorpodeltesto3"/>
        <w:tabs>
          <w:tab w:val="left" w:pos="709"/>
        </w:tabs>
        <w:spacing w:line="240" w:lineRule="exact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…………… l</w:t>
      </w:r>
      <w:r w:rsidR="002A155B" w:rsidRPr="002C1368">
        <w:rPr>
          <w:rFonts w:ascii="Verdana" w:hAnsi="Verdana"/>
          <w:b/>
          <w:i/>
          <w:sz w:val="20"/>
          <w:szCs w:val="20"/>
        </w:rPr>
        <w:t>ì</w:t>
      </w:r>
      <w:r>
        <w:rPr>
          <w:rFonts w:ascii="Verdana" w:hAnsi="Verdana"/>
          <w:b/>
          <w:i/>
          <w:sz w:val="20"/>
          <w:szCs w:val="20"/>
        </w:rPr>
        <w:t xml:space="preserve"> ………….  </w:t>
      </w:r>
    </w:p>
    <w:p w:rsidR="007C7CBA" w:rsidRPr="002C1368" w:rsidRDefault="007C7CBA" w:rsidP="007C7CBA">
      <w:pPr>
        <w:pStyle w:val="Rientrocorpodeltesto3"/>
        <w:tabs>
          <w:tab w:val="left" w:pos="709"/>
        </w:tabs>
        <w:spacing w:line="240" w:lineRule="exact"/>
        <w:ind w:left="720"/>
        <w:rPr>
          <w:rFonts w:ascii="Verdana" w:hAnsi="Verdana"/>
          <w:sz w:val="20"/>
          <w:szCs w:val="20"/>
        </w:rPr>
      </w:pPr>
    </w:p>
    <w:p w:rsidR="002A155B" w:rsidRPr="002C1368" w:rsidRDefault="007C7CBA" w:rsidP="007C7CBA">
      <w:pPr>
        <w:pStyle w:val="Rientrocorpodeltesto3"/>
        <w:tabs>
          <w:tab w:val="left" w:pos="709"/>
        </w:tabs>
        <w:spacing w:line="240" w:lineRule="exact"/>
        <w:ind w:left="720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 xml:space="preserve">Timbro e </w:t>
      </w:r>
      <w:r w:rsidR="002A155B" w:rsidRPr="002C1368">
        <w:rPr>
          <w:rFonts w:ascii="Verdana" w:hAnsi="Verdana"/>
          <w:sz w:val="20"/>
          <w:szCs w:val="20"/>
        </w:rPr>
        <w:t>firma</w:t>
      </w:r>
    </w:p>
    <w:p w:rsidR="007C7CBA" w:rsidRPr="002C1368" w:rsidRDefault="007C7CBA" w:rsidP="007C7CBA">
      <w:pPr>
        <w:pStyle w:val="Rientrocorpodeltesto3"/>
        <w:tabs>
          <w:tab w:val="left" w:pos="709"/>
        </w:tabs>
        <w:spacing w:line="240" w:lineRule="exact"/>
        <w:ind w:left="720"/>
        <w:rPr>
          <w:rFonts w:ascii="Verdana" w:hAnsi="Verdana"/>
          <w:sz w:val="20"/>
          <w:szCs w:val="20"/>
        </w:rPr>
      </w:pPr>
    </w:p>
    <w:p w:rsidR="007C7CBA" w:rsidRPr="002C1368" w:rsidRDefault="007C7CBA" w:rsidP="007C7CBA">
      <w:pPr>
        <w:pStyle w:val="Rientrocorpodeltesto3"/>
        <w:tabs>
          <w:tab w:val="left" w:pos="709"/>
        </w:tabs>
        <w:spacing w:line="240" w:lineRule="exact"/>
        <w:ind w:left="720"/>
        <w:rPr>
          <w:rFonts w:ascii="Verdana" w:hAnsi="Verdana"/>
          <w:sz w:val="20"/>
          <w:szCs w:val="20"/>
        </w:rPr>
      </w:pPr>
    </w:p>
    <w:p w:rsidR="00D17199" w:rsidRPr="002C1368" w:rsidRDefault="00D17199" w:rsidP="008867D6">
      <w:pPr>
        <w:pStyle w:val="Corpodeltesto2"/>
        <w:widowControl w:val="0"/>
        <w:spacing w:line="240" w:lineRule="auto"/>
        <w:ind w:left="142"/>
        <w:rPr>
          <w:rFonts w:ascii="Verdana" w:eastAsiaTheme="minorEastAsia" w:hAnsi="Verdana" w:cs="Tahoma"/>
          <w:b/>
          <w:i w:val="0"/>
          <w:iCs w:val="0"/>
          <w:sz w:val="16"/>
          <w:szCs w:val="16"/>
        </w:rPr>
      </w:pPr>
      <w:r w:rsidRPr="002C1368">
        <w:rPr>
          <w:rFonts w:ascii="Verdana" w:eastAsiaTheme="minorEastAsia" w:hAnsi="Verdana" w:cs="Tahoma"/>
          <w:b/>
          <w:i w:val="0"/>
          <w:iCs w:val="0"/>
          <w:sz w:val="16"/>
          <w:szCs w:val="16"/>
        </w:rPr>
        <w:t>N.B.</w:t>
      </w:r>
    </w:p>
    <w:p w:rsidR="005E6B0F" w:rsidRPr="002C1368" w:rsidRDefault="005E6B0F" w:rsidP="005E6B0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ahoma"/>
          <w:sz w:val="16"/>
          <w:szCs w:val="16"/>
        </w:rPr>
      </w:pPr>
      <w:r w:rsidRPr="002C1368">
        <w:rPr>
          <w:rFonts w:ascii="Verdana" w:eastAsiaTheme="minorEastAsia" w:hAnsi="Verdana" w:cs="Tahoma"/>
          <w:sz w:val="16"/>
          <w:szCs w:val="16"/>
        </w:rPr>
        <w:t>L'operatore economico deve specificare per quale/quali lotto/lotti intende partecipare</w:t>
      </w:r>
    </w:p>
    <w:p w:rsidR="00D17199" w:rsidRPr="002C1368" w:rsidRDefault="00D17199" w:rsidP="00F2748A">
      <w:pPr>
        <w:pStyle w:val="Corpodeltesto2"/>
        <w:widowControl w:val="0"/>
        <w:numPr>
          <w:ilvl w:val="0"/>
          <w:numId w:val="8"/>
        </w:numPr>
        <w:tabs>
          <w:tab w:val="clear" w:pos="0"/>
          <w:tab w:val="num" w:pos="142"/>
        </w:tabs>
        <w:spacing w:line="240" w:lineRule="auto"/>
        <w:ind w:left="142" w:hanging="142"/>
        <w:rPr>
          <w:rFonts w:ascii="Verdana" w:eastAsiaTheme="minorEastAsia" w:hAnsi="Verdana" w:cs="Tahoma"/>
          <w:i w:val="0"/>
          <w:iCs w:val="0"/>
          <w:sz w:val="16"/>
          <w:szCs w:val="16"/>
        </w:rPr>
      </w:pPr>
      <w:r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Le dichiarazioni devono essere corredate da fotocopia, non autenticata, di valido documento di identità del sottoscrittore.</w:t>
      </w:r>
    </w:p>
    <w:p w:rsidR="00F2748A" w:rsidRPr="002C1368" w:rsidRDefault="00D17199" w:rsidP="00F2748A">
      <w:pPr>
        <w:pStyle w:val="Corpodeltesto2"/>
        <w:widowControl w:val="0"/>
        <w:numPr>
          <w:ilvl w:val="0"/>
          <w:numId w:val="8"/>
        </w:numPr>
        <w:tabs>
          <w:tab w:val="clear" w:pos="0"/>
          <w:tab w:val="num" w:pos="142"/>
        </w:tabs>
        <w:spacing w:line="240" w:lineRule="auto"/>
        <w:ind w:left="142" w:hanging="142"/>
        <w:rPr>
          <w:rFonts w:ascii="Verdana" w:eastAsiaTheme="minorEastAsia" w:hAnsi="Verdana" w:cs="Tahoma"/>
          <w:i w:val="0"/>
          <w:iCs w:val="0"/>
          <w:sz w:val="16"/>
          <w:szCs w:val="16"/>
        </w:rPr>
      </w:pPr>
      <w:r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 xml:space="preserve">Le dichiarazioni sostitutive </w:t>
      </w:r>
      <w:proofErr w:type="gramStart"/>
      <w:r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relative  all</w:t>
      </w:r>
      <w:r w:rsidR="00F2748A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a</w:t>
      </w:r>
      <w:proofErr w:type="gramEnd"/>
      <w:r w:rsidR="00F2748A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 xml:space="preserve"> </w:t>
      </w:r>
      <w:r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fattispecie di cui al</w:t>
      </w:r>
      <w:r w:rsidR="00F2748A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 xml:space="preserve"> comma 1 art. 80 del </w:t>
      </w:r>
      <w:proofErr w:type="spellStart"/>
      <w:r w:rsidR="00F2748A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D.Lgs</w:t>
      </w:r>
      <w:proofErr w:type="spellEnd"/>
      <w:r w:rsidR="00F2748A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 xml:space="preserve"> n. 50/2016 devono essere rese anche da soggetti indicati al comma 3 della predetta norma. </w:t>
      </w:r>
    </w:p>
    <w:p w:rsidR="00D17199" w:rsidRPr="002C1368" w:rsidRDefault="00F2748A" w:rsidP="00F2748A">
      <w:pPr>
        <w:pStyle w:val="Corpodeltesto2"/>
        <w:widowControl w:val="0"/>
        <w:numPr>
          <w:ilvl w:val="0"/>
          <w:numId w:val="8"/>
        </w:numPr>
        <w:tabs>
          <w:tab w:val="clear" w:pos="0"/>
          <w:tab w:val="num" w:pos="142"/>
        </w:tabs>
        <w:spacing w:line="240" w:lineRule="auto"/>
        <w:ind w:left="142" w:hanging="142"/>
        <w:rPr>
          <w:rFonts w:ascii="Verdana" w:eastAsiaTheme="minorEastAsia" w:hAnsi="Verdana" w:cs="Tahoma"/>
          <w:i w:val="0"/>
          <w:iCs w:val="0"/>
          <w:sz w:val="16"/>
          <w:szCs w:val="16"/>
        </w:rPr>
      </w:pPr>
      <w:r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I</w:t>
      </w:r>
      <w:r w:rsidR="00D17199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l concorrente ha l’obbligo di indicare tutte le condanne penali riportate</w:t>
      </w:r>
      <w:r w:rsidR="008867D6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 xml:space="preserve"> e relative alle cause di esclusione di cui all'art. 80</w:t>
      </w:r>
      <w:r w:rsidR="00D17199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 xml:space="preserve">, ivi comprese quelle per le quali abbia beneficiato della non menzione </w:t>
      </w:r>
      <w:r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mentre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 w:rsidR="00D17199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.</w:t>
      </w:r>
    </w:p>
    <w:p w:rsidR="000C7274" w:rsidRDefault="00825D69" w:rsidP="00D7358C">
      <w:pPr>
        <w:pStyle w:val="Paragrafoelenco"/>
        <w:widowControl w:val="0"/>
        <w:numPr>
          <w:ilvl w:val="0"/>
          <w:numId w:val="8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Theme="minorEastAsia" w:hAnsi="Verdana" w:cs="Tahoma"/>
          <w:sz w:val="16"/>
          <w:szCs w:val="16"/>
        </w:rPr>
      </w:pPr>
      <w:r w:rsidRPr="002C1368">
        <w:rPr>
          <w:rFonts w:ascii="Verdana" w:eastAsiaTheme="minorEastAsia" w:hAnsi="Verdana" w:cs="Tahoma"/>
          <w:sz w:val="16"/>
          <w:szCs w:val="16"/>
        </w:rPr>
        <w:t xml:space="preserve">La candidatura alla presente selezione non costituisce prova di possesso dei requisiti generali e speciali richiesti per </w:t>
      </w:r>
    </w:p>
    <w:p w:rsidR="000C7274" w:rsidRDefault="000C7274" w:rsidP="000C727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EastAsia" w:hAnsi="Verdana" w:cs="Tahoma"/>
          <w:sz w:val="16"/>
          <w:szCs w:val="16"/>
        </w:rPr>
      </w:pPr>
      <w:r>
        <w:rPr>
          <w:rFonts w:ascii="Verdana" w:eastAsiaTheme="minorEastAsia" w:hAnsi="Verdana" w:cs="Tahoma"/>
          <w:sz w:val="16"/>
          <w:szCs w:val="16"/>
        </w:rPr>
        <w:t xml:space="preserve">   </w:t>
      </w:r>
      <w:r w:rsidR="00825D69" w:rsidRPr="002C1368">
        <w:rPr>
          <w:rFonts w:ascii="Verdana" w:eastAsiaTheme="minorEastAsia" w:hAnsi="Verdana" w:cs="Tahoma"/>
          <w:sz w:val="16"/>
          <w:szCs w:val="16"/>
        </w:rPr>
        <w:t>l’affidamento del servizio oggetto d’appalto che invece dovrà essere dichiarato da</w:t>
      </w:r>
      <w:r w:rsidR="005E6B0F" w:rsidRPr="002C1368">
        <w:rPr>
          <w:rFonts w:ascii="Verdana" w:eastAsiaTheme="minorEastAsia" w:hAnsi="Verdana" w:cs="Tahoma"/>
          <w:sz w:val="16"/>
          <w:szCs w:val="16"/>
        </w:rPr>
        <w:t xml:space="preserve">ll’interessato ed accertato dall'Ente </w:t>
      </w:r>
    </w:p>
    <w:p w:rsidR="00D7358C" w:rsidRPr="002C1368" w:rsidRDefault="000C7274" w:rsidP="000C727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EastAsia" w:hAnsi="Verdana" w:cs="Tahoma"/>
          <w:sz w:val="16"/>
          <w:szCs w:val="16"/>
        </w:rPr>
      </w:pPr>
      <w:r>
        <w:rPr>
          <w:rFonts w:ascii="Verdana" w:eastAsiaTheme="minorEastAsia" w:hAnsi="Verdana" w:cs="Tahoma"/>
          <w:sz w:val="16"/>
          <w:szCs w:val="16"/>
        </w:rPr>
        <w:t xml:space="preserve">   </w:t>
      </w:r>
      <w:r w:rsidR="005E6B0F" w:rsidRPr="002C1368">
        <w:rPr>
          <w:rFonts w:ascii="Verdana" w:eastAsiaTheme="minorEastAsia" w:hAnsi="Verdana" w:cs="Tahoma"/>
          <w:sz w:val="16"/>
          <w:szCs w:val="16"/>
        </w:rPr>
        <w:t xml:space="preserve">Aggiudicatore </w:t>
      </w:r>
      <w:r w:rsidR="00825D69" w:rsidRPr="002C1368">
        <w:rPr>
          <w:rFonts w:ascii="Verdana" w:eastAsiaTheme="minorEastAsia" w:hAnsi="Verdana" w:cs="Tahoma"/>
          <w:sz w:val="16"/>
          <w:szCs w:val="16"/>
        </w:rPr>
        <w:t>in occasione della procedura negoziata di affidamento</w:t>
      </w:r>
    </w:p>
    <w:p w:rsidR="000C7274" w:rsidRDefault="00D17199" w:rsidP="00D7358C">
      <w:pPr>
        <w:pStyle w:val="Paragrafoelenco"/>
        <w:widowControl w:val="0"/>
        <w:numPr>
          <w:ilvl w:val="0"/>
          <w:numId w:val="8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Theme="minorEastAsia" w:hAnsi="Verdana" w:cs="Tahoma"/>
          <w:sz w:val="16"/>
          <w:szCs w:val="16"/>
        </w:rPr>
      </w:pPr>
      <w:r w:rsidRPr="002C1368">
        <w:rPr>
          <w:rFonts w:ascii="Verdana" w:eastAsiaTheme="minorEastAsia" w:hAnsi="Verdana" w:cs="Tahoma"/>
          <w:sz w:val="16"/>
          <w:szCs w:val="16"/>
        </w:rPr>
        <w:t xml:space="preserve">Il presente modello viene messo a disposizione a titolo esemplificativo: nella compilazione dello stesso si faccia </w:t>
      </w:r>
      <w:r w:rsidR="000C7274">
        <w:rPr>
          <w:rFonts w:ascii="Verdana" w:eastAsiaTheme="minorEastAsia" w:hAnsi="Verdana" w:cs="Tahoma"/>
          <w:sz w:val="16"/>
          <w:szCs w:val="16"/>
        </w:rPr>
        <w:t xml:space="preserve">  </w:t>
      </w:r>
    </w:p>
    <w:p w:rsidR="000C7274" w:rsidRDefault="000C7274" w:rsidP="000C727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EastAsia" w:hAnsi="Verdana" w:cs="Tahoma"/>
          <w:sz w:val="16"/>
          <w:szCs w:val="16"/>
        </w:rPr>
      </w:pPr>
      <w:r>
        <w:rPr>
          <w:rFonts w:ascii="Verdana" w:eastAsiaTheme="minorEastAsia" w:hAnsi="Verdana" w:cs="Tahoma"/>
          <w:sz w:val="16"/>
          <w:szCs w:val="16"/>
        </w:rPr>
        <w:t xml:space="preserve">  a</w:t>
      </w:r>
      <w:r w:rsidR="00D17199" w:rsidRPr="002C1368">
        <w:rPr>
          <w:rFonts w:ascii="Verdana" w:eastAsiaTheme="minorEastAsia" w:hAnsi="Verdana" w:cs="Tahoma"/>
          <w:sz w:val="16"/>
          <w:szCs w:val="16"/>
        </w:rPr>
        <w:t xml:space="preserve">ttenzione a riportare quanto indicato nell’avviso pubblico di manifestazione di interesse. In caso di divergenze si </w:t>
      </w:r>
    </w:p>
    <w:p w:rsidR="00751E3B" w:rsidRPr="002C1368" w:rsidRDefault="000C7274" w:rsidP="000C727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EastAsia" w:hAnsi="Verdana" w:cs="Tahoma"/>
          <w:sz w:val="16"/>
          <w:szCs w:val="16"/>
        </w:rPr>
      </w:pPr>
      <w:r>
        <w:rPr>
          <w:rFonts w:ascii="Verdana" w:eastAsiaTheme="minorEastAsia" w:hAnsi="Verdana" w:cs="Tahoma"/>
          <w:sz w:val="16"/>
          <w:szCs w:val="16"/>
        </w:rPr>
        <w:t xml:space="preserve">  </w:t>
      </w:r>
      <w:r w:rsidR="00D17199" w:rsidRPr="002C1368">
        <w:rPr>
          <w:rFonts w:ascii="Verdana" w:eastAsiaTheme="minorEastAsia" w:hAnsi="Verdana" w:cs="Tahoma"/>
          <w:sz w:val="16"/>
          <w:szCs w:val="16"/>
        </w:rPr>
        <w:t>prega di contattare la Stazione Appaltante.</w:t>
      </w:r>
    </w:p>
    <w:sectPr w:rsidR="00751E3B" w:rsidRPr="002C1368" w:rsidSect="009D3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C70"/>
    <w:multiLevelType w:val="hybridMultilevel"/>
    <w:tmpl w:val="9B303188"/>
    <w:lvl w:ilvl="0" w:tplc="DDA49E4E">
      <w:start w:val="2017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80CFD"/>
    <w:multiLevelType w:val="hybridMultilevel"/>
    <w:tmpl w:val="1422B0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06A"/>
    <w:multiLevelType w:val="hybridMultilevel"/>
    <w:tmpl w:val="B70CC69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758D"/>
    <w:multiLevelType w:val="hybridMultilevel"/>
    <w:tmpl w:val="D2CA47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3BE6"/>
    <w:multiLevelType w:val="hybridMultilevel"/>
    <w:tmpl w:val="F0DA6B56"/>
    <w:lvl w:ilvl="0" w:tplc="A26A2438">
      <w:numFmt w:val="bullet"/>
      <w:lvlText w:val="-"/>
      <w:lvlJc w:val="left"/>
      <w:pPr>
        <w:ind w:left="757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56569A"/>
    <w:multiLevelType w:val="hybridMultilevel"/>
    <w:tmpl w:val="55121F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547B7"/>
    <w:multiLevelType w:val="hybridMultilevel"/>
    <w:tmpl w:val="F606CF36"/>
    <w:lvl w:ilvl="0" w:tplc="FC32B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819DE"/>
    <w:multiLevelType w:val="hybridMultilevel"/>
    <w:tmpl w:val="3B10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572EF"/>
    <w:multiLevelType w:val="hybridMultilevel"/>
    <w:tmpl w:val="C3CE5BD2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84D3C"/>
    <w:rsid w:val="00001EB0"/>
    <w:rsid w:val="000A1834"/>
    <w:rsid w:val="000C7274"/>
    <w:rsid w:val="000D38BA"/>
    <w:rsid w:val="00166DC9"/>
    <w:rsid w:val="0019594D"/>
    <w:rsid w:val="001B3050"/>
    <w:rsid w:val="0023432B"/>
    <w:rsid w:val="002A0D3D"/>
    <w:rsid w:val="002A155B"/>
    <w:rsid w:val="002C1368"/>
    <w:rsid w:val="004C10BF"/>
    <w:rsid w:val="005238F9"/>
    <w:rsid w:val="005714D6"/>
    <w:rsid w:val="00583876"/>
    <w:rsid w:val="00584D3C"/>
    <w:rsid w:val="005B1A5E"/>
    <w:rsid w:val="005E6B0F"/>
    <w:rsid w:val="0066351B"/>
    <w:rsid w:val="00674D66"/>
    <w:rsid w:val="006E2DD9"/>
    <w:rsid w:val="00751E3B"/>
    <w:rsid w:val="00772992"/>
    <w:rsid w:val="007C7CBA"/>
    <w:rsid w:val="00825D69"/>
    <w:rsid w:val="0083456A"/>
    <w:rsid w:val="00876B48"/>
    <w:rsid w:val="008867D6"/>
    <w:rsid w:val="00890247"/>
    <w:rsid w:val="008A20C1"/>
    <w:rsid w:val="008D4379"/>
    <w:rsid w:val="009D340A"/>
    <w:rsid w:val="00A01D7D"/>
    <w:rsid w:val="00A21A15"/>
    <w:rsid w:val="00AB6DB4"/>
    <w:rsid w:val="00AD2A07"/>
    <w:rsid w:val="00AF49C6"/>
    <w:rsid w:val="00C8727F"/>
    <w:rsid w:val="00CA026B"/>
    <w:rsid w:val="00CB260E"/>
    <w:rsid w:val="00D17199"/>
    <w:rsid w:val="00D211C8"/>
    <w:rsid w:val="00D714E9"/>
    <w:rsid w:val="00D7358C"/>
    <w:rsid w:val="00F21038"/>
    <w:rsid w:val="00F2748A"/>
    <w:rsid w:val="00F533F1"/>
    <w:rsid w:val="00FE1964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3842"/>
  <w15:docId w15:val="{633CC24A-339B-4F3A-AD77-9448B63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9D340A"/>
  </w:style>
  <w:style w:type="paragraph" w:styleId="Titolo1">
    <w:name w:val="heading 1"/>
    <w:basedOn w:val="Normale"/>
    <w:next w:val="Normale"/>
    <w:link w:val="Titolo1Carattere"/>
    <w:uiPriority w:val="99"/>
    <w:qFormat/>
    <w:rsid w:val="00584D3C"/>
    <w:pPr>
      <w:keepNext/>
      <w:autoSpaceDE w:val="0"/>
      <w:autoSpaceDN w:val="0"/>
      <w:spacing w:after="0" w:line="360" w:lineRule="auto"/>
      <w:ind w:left="10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584D3C"/>
    <w:pPr>
      <w:keepNext/>
      <w:widowControl w:val="0"/>
      <w:autoSpaceDE w:val="0"/>
      <w:autoSpaceDN w:val="0"/>
      <w:spacing w:after="0" w:line="479" w:lineRule="exact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584D3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584D3C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84D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584D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584D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584D3C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4D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4D3C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584D3C"/>
    <w:pPr>
      <w:autoSpaceDE w:val="0"/>
      <w:autoSpaceDN w:val="0"/>
      <w:spacing w:after="0" w:line="360" w:lineRule="auto"/>
      <w:ind w:left="106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4D3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84D3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84D3C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584D3C"/>
    <w:pPr>
      <w:widowControl w:val="0"/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584D3C"/>
    <w:rPr>
      <w:color w:val="0000FF"/>
      <w:u w:val="single"/>
    </w:rPr>
  </w:style>
  <w:style w:type="paragraph" w:styleId="Nessunaspaziatura">
    <w:name w:val="No Spacing"/>
    <w:uiPriority w:val="1"/>
    <w:qFormat/>
    <w:rsid w:val="00FE1964"/>
    <w:pPr>
      <w:spacing w:after="0" w:line="240" w:lineRule="auto"/>
      <w:jc w:val="both"/>
    </w:pPr>
    <w:rPr>
      <w:rFonts w:ascii="Helvetica" w:eastAsia="Times New Roman" w:hAnsi="Helvetica" w:cs="Times New Roman"/>
      <w:sz w:val="20"/>
      <w:lang w:eastAsia="en-US"/>
    </w:rPr>
  </w:style>
  <w:style w:type="paragraph" w:customStyle="1" w:styleId="Corpotesto1">
    <w:name w:val="Corpo testo1"/>
    <w:basedOn w:val="Normale"/>
    <w:uiPriority w:val="99"/>
    <w:rsid w:val="00FE1964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ouvenir-Light" w:eastAsia="Times New Roman" w:hAnsi="Souvenir-Light" w:cs="Souvenir-Light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17199"/>
    <w:pPr>
      <w:ind w:left="720"/>
      <w:contextualSpacing/>
    </w:pPr>
    <w:rPr>
      <w:rFonts w:ascii="Calibri" w:eastAsia="Times New Roman" w:hAnsi="Calibri" w:cs="Times New Roman"/>
    </w:rPr>
  </w:style>
  <w:style w:type="character" w:styleId="Rimandocommento">
    <w:name w:val="annotation reference"/>
    <w:uiPriority w:val="99"/>
    <w:rsid w:val="00825D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25D6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5D69"/>
    <w:rPr>
      <w:rFonts w:ascii="Calibri" w:eastAsia="Calibri" w:hAnsi="Calibri"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D69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20C1"/>
    <w:pPr>
      <w:spacing w:line="240" w:lineRule="auto"/>
    </w:pPr>
    <w:rPr>
      <w:rFonts w:asciiTheme="minorHAnsi" w:eastAsiaTheme="minorEastAsia" w:hAnsiTheme="minorHAnsi" w:cstheme="minorBidi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20C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867D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867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Felice Parrilli</cp:lastModifiedBy>
  <cp:revision>24</cp:revision>
  <dcterms:created xsi:type="dcterms:W3CDTF">2016-06-28T12:04:00Z</dcterms:created>
  <dcterms:modified xsi:type="dcterms:W3CDTF">2016-10-19T07:51:00Z</dcterms:modified>
</cp:coreProperties>
</file>